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Zoom Meeting 86 Tuesday 16</w:t>
      </w:r>
      <w:r>
        <w:rPr>
          <w:b/>
          <w:bCs/>
          <w:sz w:val="22"/>
          <w:szCs w:val="22"/>
          <w:vertAlign w:val="superscript"/>
        </w:rPr>
        <w:t>th</w:t>
      </w:r>
      <w:r>
        <w:rPr>
          <w:b/>
          <w:bCs/>
          <w:sz w:val="22"/>
          <w:szCs w:val="22"/>
        </w:rPr>
        <w:t xml:space="preserve"> November 2021</w:t>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ab/>
        <w:tab/>
        <w:t>Teacher Members</w:t>
        <w:tab/>
        <w:tab/>
        <w:t>Pupil Representative</w:t>
      </w:r>
    </w:p>
    <w:p>
      <w:pPr>
        <w:pStyle w:val="Normal"/>
        <w:jc w:val="left"/>
        <w:rPr>
          <w:sz w:val="22"/>
          <w:szCs w:val="22"/>
        </w:rPr>
      </w:pPr>
      <w:r>
        <w:rPr>
          <w:sz w:val="22"/>
          <w:szCs w:val="22"/>
        </w:rPr>
        <w:t>Mr M Leavesley, Chair</w:t>
        <w:tab/>
        <w:tab/>
        <w:tab/>
        <w:tab/>
        <w:t>Mr S Disbury</w:t>
        <w:tab/>
        <w:tab/>
        <w:tab/>
        <w:t>Fern Mackay DH Girl</w:t>
      </w:r>
    </w:p>
    <w:p>
      <w:pPr>
        <w:pStyle w:val="Normal"/>
        <w:jc w:val="left"/>
        <w:rPr>
          <w:b/>
          <w:bCs/>
          <w:sz w:val="22"/>
          <w:szCs w:val="22"/>
        </w:rPr>
      </w:pPr>
      <w:r>
        <w:rPr>
          <w:sz w:val="22"/>
          <w:szCs w:val="22"/>
        </w:rPr>
        <w:t>Mr D Hymers-Mackintosh, Treasurer</w:t>
        <w:tab/>
        <w:tab/>
        <w:t>Mr J Lynch</w:t>
        <w:tab/>
        <w:tab/>
        <w:tab/>
      </w:r>
      <w:r>
        <w:rPr>
          <w:b/>
          <w:bCs/>
          <w:sz w:val="22"/>
          <w:szCs w:val="22"/>
        </w:rPr>
        <w:t>PTA Fundraising Comm</w:t>
      </w:r>
    </w:p>
    <w:p>
      <w:pPr>
        <w:pStyle w:val="Normal"/>
        <w:jc w:val="left"/>
        <w:rPr>
          <w:b w:val="false"/>
          <w:bCs w:val="false"/>
          <w:sz w:val="22"/>
          <w:szCs w:val="22"/>
        </w:rPr>
      </w:pPr>
      <w:r>
        <w:rPr>
          <w:sz w:val="22"/>
          <w:szCs w:val="22"/>
        </w:rPr>
        <w:t>Ms D Wood</w:t>
        <w:tab/>
        <w:tab/>
        <w:tab/>
        <w:tab/>
        <w:tab/>
      </w:r>
      <w:r>
        <w:rPr>
          <w:b/>
          <w:bCs/>
          <w:sz w:val="22"/>
          <w:szCs w:val="22"/>
        </w:rPr>
        <w:t>Councillors</w:t>
        <w:tab/>
        <w:tab/>
        <w:tab/>
      </w:r>
      <w:r>
        <w:rPr>
          <w:b w:val="false"/>
          <w:bCs w:val="false"/>
          <w:sz w:val="22"/>
          <w:szCs w:val="22"/>
        </w:rPr>
        <w:t>Mr J Robinson</w:t>
      </w:r>
    </w:p>
    <w:p>
      <w:pPr>
        <w:pStyle w:val="Normal"/>
        <w:jc w:val="left"/>
        <w:rPr>
          <w:b/>
          <w:bCs/>
          <w:sz w:val="22"/>
          <w:szCs w:val="22"/>
        </w:rPr>
      </w:pPr>
      <w:r>
        <w:rPr>
          <w:b/>
          <w:bCs/>
          <w:sz w:val="22"/>
          <w:szCs w:val="22"/>
        </w:rPr>
        <w:t>In Attendance</w:t>
        <w:tab/>
        <w:tab/>
        <w:tab/>
        <w:tab/>
        <w:tab/>
      </w:r>
      <w:r>
        <w:rPr>
          <w:b w:val="false"/>
          <w:bCs w:val="false"/>
          <w:sz w:val="22"/>
          <w:szCs w:val="22"/>
        </w:rPr>
        <w:t>Cllr M Reiss</w:t>
        <w:tab/>
        <w:tab/>
        <w:tab/>
      </w:r>
      <w:r>
        <w:rPr>
          <w:b/>
          <w:bCs/>
          <w:sz w:val="22"/>
          <w:szCs w:val="22"/>
        </w:rPr>
        <w:t>Co-opted Member</w:t>
      </w:r>
    </w:p>
    <w:p>
      <w:pPr>
        <w:pStyle w:val="Normal"/>
        <w:jc w:val="left"/>
        <w:rPr>
          <w:b w:val="false"/>
          <w:bCs w:val="false"/>
          <w:sz w:val="22"/>
          <w:szCs w:val="22"/>
        </w:rPr>
      </w:pPr>
      <w:r>
        <w:rPr>
          <w:b w:val="false"/>
          <w:bCs w:val="false"/>
          <w:sz w:val="22"/>
          <w:szCs w:val="22"/>
        </w:rPr>
        <w:t>Mrs H Flavell, Head Teacher</w:t>
        <w:tab/>
        <w:tab/>
        <w:tab/>
        <w:t>Cllr S Mackie</w:t>
        <w:tab/>
        <w:tab/>
        <w:tab/>
        <w:t>Ms C Hull DYW</w:t>
      </w:r>
    </w:p>
    <w:p>
      <w:pPr>
        <w:pStyle w:val="Normal"/>
        <w:jc w:val="left"/>
        <w:rPr>
          <w:b w:val="false"/>
          <w:bCs w:val="false"/>
          <w:sz w:val="22"/>
          <w:szCs w:val="22"/>
        </w:rPr>
      </w:pPr>
      <w:r>
        <w:rPr>
          <w:b w:val="false"/>
          <w:bCs w:val="false"/>
          <w:sz w:val="22"/>
          <w:szCs w:val="22"/>
        </w:rPr>
        <w:t>Mrs A Nicoll, Depute Head Teacher</w:t>
      </w:r>
    </w:p>
    <w:p>
      <w:pPr>
        <w:pStyle w:val="Normal"/>
        <w:jc w:val="left"/>
        <w:rPr>
          <w:b w:val="false"/>
          <w:bCs w:val="false"/>
          <w:sz w:val="22"/>
          <w:szCs w:val="22"/>
        </w:rPr>
      </w:pPr>
      <w:r>
        <w:rPr>
          <w:b w:val="false"/>
          <w:bCs w:val="false"/>
          <w:sz w:val="22"/>
          <w:szCs w:val="22"/>
        </w:rPr>
      </w:r>
    </w:p>
    <w:p>
      <w:pPr>
        <w:pStyle w:val="Normal"/>
        <w:jc w:val="left"/>
        <w:rPr>
          <w:b/>
          <w:bCs/>
          <w:sz w:val="22"/>
          <w:szCs w:val="22"/>
        </w:rPr>
      </w:pPr>
      <w:r>
        <w:rPr>
          <w:b/>
          <w:bCs/>
          <w:sz w:val="22"/>
          <w:szCs w:val="22"/>
        </w:rPr>
        <w:t>1. Chairperson's Opening Remarks:</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Mr Leavesley welcomed all present to the 86</w:t>
      </w:r>
      <w:r>
        <w:rPr>
          <w:b w:val="false"/>
          <w:bCs w:val="false"/>
          <w:sz w:val="22"/>
          <w:szCs w:val="22"/>
          <w:vertAlign w:val="superscript"/>
        </w:rPr>
        <w:t>th</w:t>
      </w:r>
      <w:r>
        <w:rPr>
          <w:b w:val="false"/>
          <w:bCs w:val="false"/>
          <w:sz w:val="22"/>
          <w:szCs w:val="22"/>
        </w:rPr>
        <w:t xml:space="preserve"> Parent Council meeting with an introduction to Depute </w:t>
        <w:tab/>
        <w:t>Head Girl Fern Mackay and DYW School Co-ordinator Claire Hull.</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bCs/>
          <w:sz w:val="22"/>
          <w:szCs w:val="22"/>
        </w:rPr>
      </w:pPr>
      <w:r>
        <w:rPr>
          <w:b/>
          <w:bCs/>
          <w:sz w:val="22"/>
          <w:szCs w:val="22"/>
        </w:rPr>
        <w:t>2. Apologies:</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Mrs N Mill, Ms JA Leslie, Ms Trudy Morris (Chamber of Commerce), Andrew Campbell (DH Boy)</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sz w:val="22"/>
          <w:szCs w:val="22"/>
        </w:rPr>
      </w:pPr>
      <w:r>
        <w:rPr>
          <w:b/>
          <w:bCs/>
          <w:sz w:val="22"/>
          <w:szCs w:val="22"/>
        </w:rPr>
        <w:t xml:space="preserve">3. Approval of Meeting 85 Minutes: </w:t>
      </w:r>
      <w:r>
        <w:rPr>
          <w:b w:val="false"/>
          <w:bCs w:val="false"/>
          <w:sz w:val="22"/>
          <w:szCs w:val="22"/>
        </w:rPr>
        <w:t xml:space="preserve">  1.  Mrs H Flavell    2.  Mr D Hymers-Mackintosh</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sz w:val="22"/>
          <w:szCs w:val="22"/>
        </w:rPr>
      </w:pPr>
      <w:r>
        <w:rPr>
          <w:b/>
          <w:bCs/>
          <w:sz w:val="22"/>
          <w:szCs w:val="22"/>
        </w:rPr>
        <w:t>4.</w:t>
        <w:tab/>
        <w:t xml:space="preserve">Correspondence - Received and Sent:   </w:t>
      </w:r>
      <w:r>
        <w:rPr>
          <w:b w:val="false"/>
          <w:bCs w:val="false"/>
          <w:sz w:val="22"/>
          <w:szCs w:val="22"/>
        </w:rPr>
        <w:t xml:space="preserve">Highland Council Parent Council Application and Receipt of </w:t>
        <w:tab/>
        <w:t>Funding for current session.</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bCs/>
          <w:sz w:val="22"/>
          <w:szCs w:val="22"/>
        </w:rPr>
      </w:pPr>
      <w:r>
        <w:rPr>
          <w:b/>
          <w:bCs/>
          <w:sz w:val="22"/>
          <w:szCs w:val="22"/>
        </w:rPr>
        <w:t>5.</w:t>
        <w:tab/>
        <w:t>Head Teacher's Report:</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 xml:space="preserve">In view of a lengthy Agenda, Mrs Flavell opted to replace her report with addresses from Mr Disbury, </w:t>
        <w:tab/>
        <w:t xml:space="preserve">Faculty Head of Learning Support (Item 9.3) and Mrs Nicoll on Anti-bullying procedures put in place, </w:t>
      </w:r>
    </w:p>
    <w:p>
      <w:pPr>
        <w:pStyle w:val="Normal"/>
        <w:tabs>
          <w:tab w:val="left" w:pos="228" w:leader="none"/>
        </w:tabs>
        <w:jc w:val="left"/>
        <w:rPr>
          <w:b w:val="false"/>
          <w:bCs w:val="false"/>
          <w:sz w:val="22"/>
          <w:szCs w:val="22"/>
        </w:rPr>
      </w:pPr>
      <w:r>
        <w:rPr>
          <w:b w:val="false"/>
          <w:bCs w:val="false"/>
          <w:sz w:val="22"/>
          <w:szCs w:val="22"/>
        </w:rPr>
        <w:tab/>
        <w:t>(Item 10.5).</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sz w:val="22"/>
          <w:szCs w:val="22"/>
        </w:rPr>
      </w:pPr>
      <w:r>
        <w:rPr>
          <w:b/>
          <w:bCs/>
          <w:sz w:val="22"/>
          <w:szCs w:val="22"/>
        </w:rPr>
        <w:t>6.</w:t>
        <w:tab/>
        <w:t xml:space="preserve">Pupil Representative:  </w:t>
      </w:r>
      <w:r>
        <w:rPr>
          <w:b w:val="false"/>
          <w:bCs w:val="false"/>
          <w:sz w:val="22"/>
          <w:szCs w:val="22"/>
        </w:rPr>
        <w:t xml:space="preserve">See </w:t>
      </w:r>
      <w:r>
        <w:rPr>
          <w:b/>
          <w:bCs/>
          <w:i/>
          <w:iCs/>
          <w:sz w:val="22"/>
          <w:szCs w:val="22"/>
        </w:rPr>
        <w:t>Attachment 1</w:t>
      </w:r>
      <w:r>
        <w:rPr>
          <w:b w:val="false"/>
          <w:bCs w:val="false"/>
          <w:sz w:val="22"/>
          <w:szCs w:val="22"/>
        </w:rPr>
        <w:t xml:space="preserve"> for report by Depute Head Girl Fern Mackay </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7.</w:t>
        <w:tab/>
        <w:t>P.T.A. Fundraising Committee:</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 xml:space="preserve">Mr Robinson advised Parent Council that with Covid restrictions still ongoing it will, again, not be </w:t>
        <w:tab/>
        <w:t xml:space="preserve">possible to do the customary fundraising raffle this year.  He also raised concern that some members of </w:t>
        <w:tab/>
        <w:t xml:space="preserve">the committee will be standing down at the end of the session and it was agreed that the school would </w:t>
        <w:tab/>
        <w:t>distribute a letter to S1/2 parents.</w:t>
      </w:r>
    </w:p>
    <w:p>
      <w:pPr>
        <w:pStyle w:val="Normal"/>
        <w:tabs>
          <w:tab w:val="left" w:pos="228" w:leader="none"/>
        </w:tabs>
        <w:jc w:val="left"/>
        <w:rPr>
          <w:b/>
          <w:bCs/>
          <w:i/>
          <w:iCs/>
          <w:sz w:val="22"/>
          <w:szCs w:val="22"/>
        </w:rPr>
      </w:pPr>
      <w:r>
        <w:rPr>
          <w:b w:val="false"/>
          <w:bCs w:val="false"/>
          <w:sz w:val="22"/>
          <w:szCs w:val="22"/>
        </w:rPr>
        <w:tab/>
      </w:r>
      <w:r>
        <w:rPr>
          <w:b/>
          <w:bCs/>
          <w:i/>
          <w:iCs/>
          <w:sz w:val="22"/>
          <w:szCs w:val="22"/>
        </w:rPr>
        <w:t>ACTION: Mr Robinson to e.mail parent letter to Mrs Flavell to forward</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bCs/>
          <w:i w:val="false"/>
          <w:iCs w:val="false"/>
          <w:sz w:val="22"/>
          <w:szCs w:val="22"/>
        </w:rPr>
      </w:pPr>
      <w:r>
        <w:rPr>
          <w:b/>
          <w:bCs/>
          <w:i w:val="false"/>
          <w:iCs w:val="false"/>
          <w:sz w:val="22"/>
          <w:szCs w:val="22"/>
        </w:rPr>
        <w:t>8.</w:t>
        <w:tab/>
        <w:t>(i) Councillors' Report:</w:t>
      </w:r>
    </w:p>
    <w:p>
      <w:pPr>
        <w:pStyle w:val="Normal"/>
        <w:tabs>
          <w:tab w:val="left" w:pos="228" w:leader="none"/>
        </w:tabs>
        <w:jc w:val="left"/>
        <w:rPr>
          <w:b w:val="false"/>
          <w:bCs w:val="false"/>
          <w:i w:val="false"/>
          <w:iCs w:val="false"/>
          <w:sz w:val="22"/>
          <w:szCs w:val="22"/>
        </w:rPr>
      </w:pPr>
      <w:r>
        <w:rPr>
          <w:b/>
          <w:bCs/>
          <w:i w:val="false"/>
          <w:iCs w:val="false"/>
          <w:sz w:val="22"/>
          <w:szCs w:val="22"/>
        </w:rPr>
        <w:tab/>
      </w:r>
      <w:r>
        <w:rPr>
          <w:b w:val="false"/>
          <w:bCs w:val="false"/>
          <w:i w:val="false"/>
          <w:iCs w:val="false"/>
          <w:sz w:val="22"/>
          <w:szCs w:val="22"/>
        </w:rPr>
        <w:t xml:space="preserve">Cllr Reiss began by reiterating his continuing support to the school including the excellent effort by all in </w:t>
        <w:tab/>
        <w:t xml:space="preserve">assisting with the community vaccination programme.   With no major changes to report in budget matters </w:t>
        <w:tab/>
        <w:t xml:space="preserve">the winter gritting programme has been approved as before.   With regard to the ex-mart land the school </w:t>
        <w:tab/>
        <w:t xml:space="preserve">had hoped to get, Cllr Reiss had not had a reply from the developer and felt this matter had probably </w:t>
        <w:tab/>
        <w:t xml:space="preserve">approached the end of the road.   However, Cllr Mackie thought that it might be worthwhile to write again </w:t>
        <w:tab/>
        <w:t xml:space="preserve">to the developers to check with the planners then come back to the next meeting to establish progress.   It </w:t>
        <w:tab/>
        <w:t xml:space="preserve">was suggested the initial correspondence come from the Councillors, backed by Senior Management Team </w:t>
        <w:tab/>
        <w:t xml:space="preserve">and the Parent Council Chairperson.   Cllr Mackie also told the Parent Council that as part of an education </w:t>
        <w:tab/>
        <w:t xml:space="preserve">outreach programme every school in the county will take part in tree planting ceremonies as part of the </w:t>
        <w:tab/>
        <w:t xml:space="preserve">Queen's Jubilee Celebrations.  </w:t>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left"/>
        <w:rPr>
          <w:b/>
          <w:bCs/>
          <w:i/>
          <w:iCs/>
          <w:sz w:val="22"/>
          <w:szCs w:val="22"/>
        </w:rPr>
      </w:pPr>
      <w:r>
        <w:rPr>
          <w:b/>
          <w:bCs/>
          <w:i w:val="false"/>
          <w:iCs w:val="false"/>
          <w:sz w:val="22"/>
          <w:szCs w:val="22"/>
        </w:rPr>
        <w:t>8.</w:t>
        <w:tab/>
        <w:t xml:space="preserve">(ii) Developing the Young Workforce THS School Co-ordinator Claire Hull: </w:t>
      </w:r>
      <w:r>
        <w:rPr>
          <w:b w:val="false"/>
          <w:bCs w:val="false"/>
          <w:i w:val="false"/>
          <w:iCs w:val="false"/>
          <w:sz w:val="22"/>
          <w:szCs w:val="22"/>
        </w:rPr>
        <w:t>See</w:t>
      </w:r>
      <w:r>
        <w:rPr>
          <w:b/>
          <w:bCs/>
          <w:i w:val="false"/>
          <w:iCs w:val="false"/>
          <w:sz w:val="22"/>
          <w:szCs w:val="22"/>
        </w:rPr>
        <w:t xml:space="preserve"> </w:t>
      </w:r>
      <w:r>
        <w:rPr>
          <w:b/>
          <w:bCs/>
          <w:i/>
          <w:iCs/>
          <w:sz w:val="22"/>
          <w:szCs w:val="22"/>
        </w:rPr>
        <w:t>Attachment 2</w:t>
      </w:r>
    </w:p>
    <w:p>
      <w:pPr>
        <w:pStyle w:val="Normal"/>
        <w:widowControl w:val="false"/>
        <w:tabs>
          <w:tab w:val="left" w:pos="228" w:leader="none"/>
        </w:tabs>
        <w:suppressAutoHyphens w:val="true"/>
        <w:overflowPunct w:val="true"/>
        <w:bidi w:val="0"/>
        <w:ind w:left="0" w:right="-113" w:hanging="0"/>
        <w:jc w:val="left"/>
        <w:rPr/>
      </w:pPr>
      <w:r>
        <w:rPr/>
      </w:r>
    </w:p>
    <w:p>
      <w:pPr>
        <w:pStyle w:val="Normal"/>
        <w:tabs>
          <w:tab w:val="left" w:pos="228" w:leader="none"/>
        </w:tabs>
        <w:jc w:val="left"/>
        <w:rPr>
          <w:b/>
          <w:bCs/>
          <w:i w:val="false"/>
          <w:iCs w:val="false"/>
          <w:sz w:val="22"/>
          <w:szCs w:val="22"/>
        </w:rPr>
      </w:pPr>
      <w:r>
        <w:rPr>
          <w:b/>
          <w:bCs/>
          <w:i w:val="false"/>
          <w:iCs w:val="false"/>
          <w:sz w:val="22"/>
          <w:szCs w:val="22"/>
        </w:rPr>
        <w:t>9.</w:t>
        <w:tab/>
        <w:t>Specific Items for discussion:</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9.1 – Fundraising Committee new members – see above Item 7</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9.2 – Access through school:</w:t>
      </w:r>
    </w:p>
    <w:p>
      <w:pPr>
        <w:pStyle w:val="Normal"/>
        <w:tabs>
          <w:tab w:val="left" w:pos="228" w:leader="none"/>
        </w:tabs>
        <w:jc w:val="left"/>
        <w:rPr>
          <w:b w:val="false"/>
          <w:bCs w:val="false"/>
          <w:i w:val="false"/>
          <w:iCs w:val="false"/>
          <w:sz w:val="22"/>
          <w:szCs w:val="22"/>
        </w:rPr>
      </w:pPr>
      <w:r>
        <w:rPr>
          <w:b/>
          <w:bCs/>
          <w:i w:val="false"/>
          <w:iCs w:val="false"/>
          <w:sz w:val="22"/>
          <w:szCs w:val="22"/>
        </w:rPr>
        <w:tab/>
      </w:r>
      <w:r>
        <w:rPr>
          <w:b w:val="false"/>
          <w:bCs w:val="false"/>
          <w:i w:val="false"/>
          <w:iCs w:val="false"/>
          <w:sz w:val="22"/>
          <w:szCs w:val="22"/>
        </w:rPr>
        <w:t xml:space="preserve">Mrs Flavell had met with Highland Council Access Officer, Matt Dent who was very helpful and willing </w:t>
        <w:tab/>
        <w:t xml:space="preserve">to give assistance where possible to address this issue.   There is nothing in writing suggesting there is a </w:t>
        <w:tab/>
        <w:t xml:space="preserve">'right of way' through the school grounds so it can be assumed there is no 'right of way'.    There was a </w:t>
        <w:tab/>
        <w:t xml:space="preserve">suggestion of providing gates across the top entrances and clear notices prohibiting unauthorised access. </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 xml:space="preserve">This can be funded via the Highland Council Access Officer. </w:t>
        <w:tab/>
        <w:t xml:space="preserve">Mrs Flavell is considering appropriate </w:t>
        <w:tab/>
        <w:t>wording for the signage and will liaise further with Mr Dent.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 xml:space="preserve">Mr Leavesley suggested highlighting the access restrictions to the general public to make them aware of </w:t>
        <w:tab/>
        <w:t xml:space="preserve">the situation.   Cllr Mackie suggested that the matter should be brought to the attention of the Thurso </w:t>
        <w:tab/>
        <w:t xml:space="preserve">Community Council to highlight the access restrictions. </w:t>
      </w:r>
    </w:p>
    <w:p>
      <w:pPr>
        <w:pStyle w:val="Normal"/>
        <w:tabs>
          <w:tab w:val="left" w:pos="228" w:leader="none"/>
        </w:tabs>
        <w:jc w:val="left"/>
        <w:rPr>
          <w:b/>
          <w:bCs/>
          <w:i/>
          <w:iCs/>
          <w:sz w:val="22"/>
          <w:szCs w:val="22"/>
        </w:rPr>
      </w:pPr>
      <w:r>
        <w:rPr>
          <w:b w:val="false"/>
          <w:bCs w:val="false"/>
          <w:i w:val="false"/>
          <w:iCs w:val="false"/>
          <w:sz w:val="22"/>
          <w:szCs w:val="22"/>
        </w:rPr>
        <w:tab/>
      </w:r>
      <w:r>
        <w:rPr>
          <w:b/>
          <w:bCs/>
          <w:i/>
          <w:iCs/>
          <w:sz w:val="22"/>
          <w:szCs w:val="22"/>
        </w:rPr>
        <w:t>ACTION:Cllr Mackie to communicate school access restrictions to Thurso Community Council.</w:t>
      </w:r>
    </w:p>
    <w:p>
      <w:pPr>
        <w:pStyle w:val="Normal"/>
        <w:tabs>
          <w:tab w:val="left" w:pos="228" w:leader="none"/>
        </w:tabs>
        <w:jc w:val="left"/>
        <w:rPr/>
      </w:pPr>
      <w:r>
        <w:rPr/>
      </w:r>
    </w:p>
    <w:p>
      <w:pPr>
        <w:pStyle w:val="Normal"/>
        <w:tabs>
          <w:tab w:val="left" w:pos="228" w:leader="none"/>
        </w:tabs>
        <w:jc w:val="left"/>
        <w:rPr>
          <w:b/>
          <w:bCs/>
          <w:i/>
          <w:iCs/>
          <w:sz w:val="22"/>
          <w:szCs w:val="22"/>
        </w:rPr>
      </w:pPr>
      <w:r>
        <w:rPr>
          <w:b/>
          <w:bCs/>
          <w:i w:val="false"/>
          <w:iCs w:val="false"/>
          <w:sz w:val="22"/>
          <w:szCs w:val="22"/>
        </w:rPr>
        <w:t xml:space="preserve">9.3 – Faculty Head Learning Support Dept – Mr S Disbury:  </w:t>
      </w:r>
      <w:r>
        <w:rPr>
          <w:b w:val="false"/>
          <w:bCs w:val="false"/>
          <w:i w:val="false"/>
          <w:iCs w:val="false"/>
          <w:sz w:val="22"/>
          <w:szCs w:val="22"/>
        </w:rPr>
        <w:t xml:space="preserve">See </w:t>
      </w:r>
      <w:r>
        <w:rPr>
          <w:b/>
          <w:bCs/>
          <w:i/>
          <w:iCs/>
          <w:sz w:val="22"/>
          <w:szCs w:val="22"/>
        </w:rPr>
        <w:t>Attachment 3</w:t>
        <w:tab/>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Mrs Flavell suggested that various Faculty Head Teachers could attend every 2</w:t>
      </w:r>
      <w:r>
        <w:rPr>
          <w:b w:val="false"/>
          <w:bCs w:val="false"/>
          <w:i w:val="false"/>
          <w:iCs w:val="false"/>
          <w:sz w:val="22"/>
          <w:szCs w:val="22"/>
          <w:vertAlign w:val="superscript"/>
        </w:rPr>
        <w:t>nd</w:t>
      </w:r>
      <w:r>
        <w:rPr>
          <w:b w:val="false"/>
          <w:bCs w:val="false"/>
          <w:i w:val="false"/>
          <w:iCs w:val="false"/>
          <w:sz w:val="22"/>
          <w:szCs w:val="22"/>
        </w:rPr>
        <w:t xml:space="preserve"> meeting throughout the </w:t>
        <w:tab/>
        <w:t xml:space="preserve">session to explain the function of their departments.    </w:t>
      </w:r>
    </w:p>
    <w:p>
      <w:pPr>
        <w:pStyle w:val="Normal"/>
        <w:tabs>
          <w:tab w:val="left" w:pos="228" w:leader="none"/>
        </w:tabs>
        <w:jc w:val="left"/>
        <w:rPr>
          <w:b/>
          <w:bCs/>
          <w:i/>
          <w:iCs/>
          <w:sz w:val="22"/>
          <w:szCs w:val="22"/>
        </w:rPr>
      </w:pPr>
      <w:r>
        <w:rPr>
          <w:b/>
          <w:bCs/>
          <w:i/>
          <w:iCs/>
          <w:sz w:val="22"/>
          <w:szCs w:val="22"/>
        </w:rPr>
        <w:tab/>
        <w:t>ACTION: To be given a place on the Agenda for the January 2022 meeting</w:t>
      </w:r>
    </w:p>
    <w:p>
      <w:pPr>
        <w:pStyle w:val="Normal"/>
        <w:tabs>
          <w:tab w:val="left" w:pos="228" w:leader="none"/>
        </w:tabs>
        <w:jc w:val="left"/>
        <w:rPr>
          <w:b/>
          <w:bCs/>
          <w:i/>
          <w:iCs/>
        </w:rPr>
      </w:pPr>
      <w:r>
        <w:rPr>
          <w:b/>
          <w:bCs/>
          <w:i/>
          <w:iCs/>
        </w:rPr>
      </w:r>
    </w:p>
    <w:p>
      <w:pPr>
        <w:pStyle w:val="Normal"/>
        <w:tabs>
          <w:tab w:val="left" w:pos="288" w:leader="none"/>
        </w:tabs>
        <w:jc w:val="left"/>
        <w:rPr>
          <w:b/>
          <w:bCs/>
          <w:i w:val="false"/>
          <w:iCs w:val="false"/>
          <w:sz w:val="22"/>
          <w:szCs w:val="22"/>
        </w:rPr>
      </w:pPr>
      <w:r>
        <w:rPr>
          <w:b/>
          <w:bCs/>
          <w:i w:val="false"/>
          <w:iCs w:val="false"/>
          <w:sz w:val="22"/>
          <w:szCs w:val="22"/>
        </w:rPr>
        <w:t>10. A.O.C.B.:</w:t>
      </w:r>
    </w:p>
    <w:p>
      <w:pPr>
        <w:pStyle w:val="Normal"/>
        <w:tabs>
          <w:tab w:val="left" w:pos="288" w:leader="none"/>
        </w:tabs>
        <w:jc w:val="left"/>
        <w:rPr/>
      </w:pPr>
      <w:r>
        <w:rPr/>
      </w:r>
    </w:p>
    <w:p>
      <w:pPr>
        <w:pStyle w:val="Normal"/>
        <w:tabs>
          <w:tab w:val="left" w:pos="288" w:leader="none"/>
        </w:tabs>
        <w:jc w:val="left"/>
        <w:rPr>
          <w:b w:val="false"/>
          <w:bCs w:val="false"/>
          <w:i w:val="false"/>
          <w:iCs w:val="false"/>
          <w:sz w:val="22"/>
          <w:szCs w:val="22"/>
        </w:rPr>
      </w:pPr>
      <w:r>
        <w:rPr>
          <w:b/>
          <w:bCs/>
          <w:i w:val="false"/>
          <w:iCs w:val="false"/>
          <w:sz w:val="22"/>
          <w:szCs w:val="22"/>
        </w:rPr>
        <w:t xml:space="preserve">10.1 – School Signage:  </w:t>
      </w:r>
      <w:r>
        <w:rPr>
          <w:b w:val="false"/>
          <w:bCs w:val="false"/>
          <w:i w:val="false"/>
          <w:iCs w:val="false"/>
          <w:sz w:val="22"/>
          <w:szCs w:val="22"/>
        </w:rPr>
        <w:t xml:space="preserve">Mr Leavesley advised Parent Council that Mr Neil McDonald will continue to </w:t>
        <w:tab/>
        <w:t xml:space="preserve">oversee this project to fruition.   An e.mail had been sent to the Quarry at Spittal but as yet no reply has </w:t>
        <w:tab/>
        <w:t>been received.   Contact will be maintained with both parties.</w:t>
      </w:r>
    </w:p>
    <w:p>
      <w:pPr>
        <w:pStyle w:val="Normal"/>
        <w:tabs>
          <w:tab w:val="left" w:pos="288" w:leader="none"/>
        </w:tabs>
        <w:jc w:val="left"/>
        <w:rPr/>
      </w:pPr>
      <w:r>
        <w:rPr/>
      </w:r>
    </w:p>
    <w:p>
      <w:pPr>
        <w:pStyle w:val="Normal"/>
        <w:tabs>
          <w:tab w:val="left" w:pos="288" w:leader="none"/>
        </w:tabs>
        <w:jc w:val="left"/>
        <w:rPr>
          <w:b w:val="false"/>
          <w:bCs w:val="false"/>
          <w:i w:val="false"/>
          <w:iCs w:val="false"/>
          <w:sz w:val="22"/>
          <w:szCs w:val="22"/>
        </w:rPr>
      </w:pPr>
      <w:r>
        <w:rPr>
          <w:b/>
          <w:bCs/>
          <w:i w:val="false"/>
          <w:iCs w:val="false"/>
          <w:sz w:val="22"/>
          <w:szCs w:val="22"/>
        </w:rPr>
        <w:t>10.2 – Bus Park land:</w:t>
      </w:r>
      <w:r>
        <w:rPr>
          <w:b w:val="false"/>
          <w:bCs w:val="false"/>
          <w:i w:val="false"/>
          <w:iCs w:val="false"/>
          <w:sz w:val="22"/>
          <w:szCs w:val="22"/>
        </w:rPr>
        <w:t xml:space="preserve">  See item 8. (I)</w:t>
      </w:r>
    </w:p>
    <w:p>
      <w:pPr>
        <w:pStyle w:val="Normal"/>
        <w:tabs>
          <w:tab w:val="left" w:pos="288" w:leader="none"/>
        </w:tabs>
        <w:jc w:val="left"/>
        <w:rPr/>
      </w:pPr>
      <w:r>
        <w:rPr/>
      </w:r>
    </w:p>
    <w:p>
      <w:pPr>
        <w:pStyle w:val="Normal"/>
        <w:tabs>
          <w:tab w:val="left" w:pos="288" w:leader="none"/>
        </w:tabs>
        <w:jc w:val="left"/>
        <w:rPr>
          <w:b/>
          <w:bCs/>
          <w:i w:val="false"/>
          <w:iCs w:val="false"/>
          <w:sz w:val="22"/>
          <w:szCs w:val="22"/>
        </w:rPr>
      </w:pPr>
      <w:r>
        <w:rPr>
          <w:b/>
          <w:bCs/>
          <w:i w:val="false"/>
          <w:iCs w:val="false"/>
          <w:sz w:val="22"/>
          <w:szCs w:val="22"/>
        </w:rPr>
        <w:t>10.3 -  Reply to parent member Ms D Wood re Communication to Parents:</w:t>
      </w:r>
    </w:p>
    <w:p>
      <w:pPr>
        <w:pStyle w:val="Normal"/>
        <w:tabs>
          <w:tab w:val="left" w:pos="288" w:leader="none"/>
        </w:tabs>
        <w:jc w:val="left"/>
        <w:rPr>
          <w:b w:val="false"/>
          <w:bCs w:val="false"/>
          <w:i w:val="false"/>
          <w:iCs w:val="false"/>
          <w:sz w:val="22"/>
          <w:szCs w:val="22"/>
        </w:rPr>
      </w:pPr>
      <w:r>
        <w:rPr>
          <w:b w:val="false"/>
          <w:bCs w:val="false"/>
          <w:i w:val="false"/>
          <w:iCs w:val="false"/>
          <w:sz w:val="22"/>
          <w:szCs w:val="22"/>
        </w:rPr>
        <w:tab/>
        <w:t xml:space="preserve">Mr Leavesley thanked Ms Wood for her communication and proposed to draft an e.mail to parents </w:t>
        <w:tab/>
        <w:t xml:space="preserve">highlighting the purpose and work of the Parent Council suggesting a feedback from PC members with a </w:t>
        <w:tab/>
        <w:t xml:space="preserve">probable 2 week period awaiting response.    The issue regarding updates to the School website will also </w:t>
        <w:tab/>
        <w:t>be looked at.</w:t>
      </w:r>
    </w:p>
    <w:p>
      <w:pPr>
        <w:pStyle w:val="Normal"/>
        <w:tabs>
          <w:tab w:val="left" w:pos="288" w:leader="none"/>
        </w:tabs>
        <w:jc w:val="left"/>
        <w:rPr>
          <w:b/>
          <w:bCs/>
          <w:i/>
          <w:iCs/>
          <w:sz w:val="22"/>
          <w:szCs w:val="22"/>
        </w:rPr>
      </w:pPr>
      <w:r>
        <w:rPr>
          <w:b/>
          <w:bCs/>
          <w:i/>
          <w:iCs/>
          <w:sz w:val="22"/>
          <w:szCs w:val="22"/>
        </w:rPr>
        <w:tab/>
        <w:t xml:space="preserve">ACTION: Mr Leavesley send draft e.mail to PC members for comment – advertising PC work, </w:t>
        <w:tab/>
        <w:t>communications etc.</w:t>
      </w:r>
    </w:p>
    <w:p>
      <w:pPr>
        <w:pStyle w:val="Normal"/>
        <w:tabs>
          <w:tab w:val="left" w:pos="288" w:leader="none"/>
        </w:tabs>
        <w:jc w:val="left"/>
        <w:rPr>
          <w:b/>
          <w:bCs/>
          <w:i/>
          <w:iCs/>
          <w:sz w:val="22"/>
          <w:szCs w:val="22"/>
        </w:rPr>
      </w:pPr>
      <w:r>
        <w:rPr>
          <w:b/>
          <w:bCs/>
          <w:i/>
          <w:iCs/>
          <w:sz w:val="22"/>
          <w:szCs w:val="22"/>
        </w:rPr>
        <w:tab/>
        <w:t>ACTION: Mr Leavesley send draft e.mail to PC members for comment – suggested updates to website.</w:t>
      </w:r>
    </w:p>
    <w:p>
      <w:pPr>
        <w:pStyle w:val="Normal"/>
        <w:tabs>
          <w:tab w:val="left" w:pos="288" w:leader="none"/>
        </w:tabs>
        <w:jc w:val="left"/>
        <w:rPr>
          <w:b/>
          <w:bCs/>
          <w:i/>
          <w:iCs/>
          <w:sz w:val="22"/>
          <w:szCs w:val="22"/>
        </w:rPr>
      </w:pPr>
      <w:r>
        <w:rPr>
          <w:b/>
          <w:bCs/>
          <w:i/>
          <w:iCs/>
          <w:sz w:val="22"/>
          <w:szCs w:val="22"/>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10.4 -  S1 Parent Member:  </w:t>
      </w:r>
      <w:r>
        <w:rPr>
          <w:b w:val="false"/>
          <w:bCs w:val="false"/>
          <w:i w:val="false"/>
          <w:iCs w:val="false"/>
          <w:sz w:val="22"/>
          <w:szCs w:val="22"/>
        </w:rPr>
        <w:t>Recruitment for a 1</w:t>
      </w:r>
      <w:r>
        <w:rPr>
          <w:b w:val="false"/>
          <w:bCs w:val="false"/>
          <w:i w:val="false"/>
          <w:iCs w:val="false"/>
          <w:sz w:val="22"/>
          <w:szCs w:val="22"/>
          <w:vertAlign w:val="superscript"/>
        </w:rPr>
        <w:t>st</w:t>
      </w:r>
      <w:r>
        <w:rPr>
          <w:b w:val="false"/>
          <w:bCs w:val="false"/>
          <w:i w:val="false"/>
          <w:iCs w:val="false"/>
          <w:sz w:val="22"/>
          <w:szCs w:val="22"/>
        </w:rPr>
        <w:t xml:space="preserve"> year parent member to join the Parent Council is ongoing </w:t>
        <w:tab/>
        <w:t>and another e.mail will be sent to parents to see if a suitable candidate will come forward.</w:t>
      </w:r>
    </w:p>
    <w:p>
      <w:pPr>
        <w:pStyle w:val="Normal"/>
        <w:tabs>
          <w:tab w:val="left" w:pos="228" w:leader="none"/>
        </w:tabs>
        <w:jc w:val="left"/>
        <w:rPr>
          <w:b/>
          <w:bCs/>
          <w:i/>
          <w:iCs/>
          <w:sz w:val="22"/>
          <w:szCs w:val="22"/>
        </w:rPr>
      </w:pPr>
      <w:r>
        <w:rPr>
          <w:b/>
          <w:bCs/>
          <w:i/>
          <w:iCs/>
          <w:sz w:val="22"/>
          <w:szCs w:val="22"/>
        </w:rPr>
        <w:tab/>
        <w:t xml:space="preserve">ACTION: Mr Leavesley forward draft e.mail to school for distribution to S1 parents – recruiting new </w:t>
      </w:r>
    </w:p>
    <w:p>
      <w:pPr>
        <w:pStyle w:val="Normal"/>
        <w:tabs>
          <w:tab w:val="left" w:pos="228" w:leader="none"/>
        </w:tabs>
        <w:jc w:val="left"/>
        <w:rPr>
          <w:b/>
          <w:bCs/>
          <w:i/>
          <w:iCs/>
          <w:sz w:val="22"/>
          <w:szCs w:val="22"/>
        </w:rPr>
      </w:pPr>
      <w:r>
        <w:rPr>
          <w:b/>
          <w:bCs/>
          <w:i/>
          <w:iCs/>
          <w:sz w:val="22"/>
          <w:szCs w:val="22"/>
        </w:rPr>
        <w:tab/>
        <w:t>PC member.</w:t>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left"/>
        <w:rPr>
          <w:b/>
          <w:bCs/>
          <w:i w:val="false"/>
          <w:iCs w:val="false"/>
          <w:sz w:val="22"/>
          <w:szCs w:val="22"/>
        </w:rPr>
      </w:pPr>
      <w:r>
        <w:rPr>
          <w:b/>
          <w:bCs/>
          <w:i w:val="false"/>
          <w:iCs w:val="false"/>
          <w:sz w:val="22"/>
          <w:szCs w:val="22"/>
        </w:rPr>
        <w:t>10.5 -  Anti-bullying Report – Mrs A Nicoll</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Following a period where there seemed to be an increase in tension throughout the school it was decided to tackle the problem head on and work to produce a full THS Guide addressing bullying issues.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w:t>
      </w:r>
      <w:r>
        <w:rPr>
          <w:b w:val="false"/>
          <w:bCs w:val="false"/>
          <w:i w:val="false"/>
          <w:iCs w:val="false"/>
          <w:sz w:val="22"/>
          <w:szCs w:val="22"/>
        </w:rPr>
        <w:t>A Guide for Parents &amp; Carers” studies various areas and behaviours of bullying and how to deal with them.</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w:t>
      </w:r>
      <w:r>
        <w:rPr>
          <w:b w:val="false"/>
          <w:bCs w:val="false"/>
          <w:i w:val="false"/>
          <w:iCs w:val="false"/>
          <w:sz w:val="22"/>
          <w:szCs w:val="22"/>
        </w:rPr>
        <w:t>Positive Relationships &amp; Bullying Prevention Policy &amp; Guidance” explains dealing with reports, monitoring anti-bullying strategies, approaches and response to bullying behaviours.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w:t>
      </w:r>
      <w:r>
        <w:rPr>
          <w:b w:val="false"/>
          <w:bCs w:val="false"/>
          <w:i w:val="false"/>
          <w:iCs w:val="false"/>
          <w:sz w:val="22"/>
          <w:szCs w:val="22"/>
        </w:rPr>
        <w:t>Pupils Guide to Bullying” covers reasons why a pupil may be bullied, learning how to deal with bullies and finding support from others.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w:t>
      </w:r>
      <w:r>
        <w:rPr>
          <w:b w:val="false"/>
          <w:bCs w:val="false"/>
          <w:i w:val="false"/>
          <w:iCs w:val="false"/>
          <w:sz w:val="22"/>
          <w:szCs w:val="22"/>
        </w:rPr>
        <w:t>Odd Sock Day” - Monday 15</w:t>
      </w:r>
      <w:r>
        <w:rPr>
          <w:b w:val="false"/>
          <w:bCs w:val="false"/>
          <w:i w:val="false"/>
          <w:iCs w:val="false"/>
          <w:sz w:val="22"/>
          <w:szCs w:val="22"/>
          <w:vertAlign w:val="superscript"/>
        </w:rPr>
        <w:t>th</w:t>
      </w:r>
      <w:r>
        <w:rPr>
          <w:b w:val="false"/>
          <w:bCs w:val="false"/>
          <w:i w:val="false"/>
          <w:iCs w:val="false"/>
          <w:sz w:val="22"/>
          <w:szCs w:val="22"/>
        </w:rPr>
        <w:t xml:space="preserve"> December was a chance for schools to celebrate Anti-bullying Week in a positive way.</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These draft documents have been circulated to parents and Mrs Nicoll would welcome parental and Parent Council feedback.</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Ms Wood provided positive feedback on the documents and suggested a definition of acronyms.   This suggestion was welcomed.   Mr Leavesley provided very positive feedback on the policy documents and on the way it is being delivered to pupils and parents, highlighting the damaging effects of bullying and clearly explaining how it is managed.   </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Flavell wished to record thanks to Mrs Nicoll and the School Prefects for the work put in to address this problem.</w:t>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left"/>
        <w:rPr>
          <w:b/>
          <w:bCs/>
          <w:i w:val="false"/>
          <w:iCs w:val="false"/>
          <w:sz w:val="22"/>
          <w:szCs w:val="22"/>
        </w:rPr>
      </w:pPr>
      <w:r>
        <w:rPr>
          <w:b/>
          <w:bCs/>
          <w:i w:val="false"/>
          <w:iCs w:val="false"/>
          <w:sz w:val="22"/>
          <w:szCs w:val="22"/>
        </w:rPr>
        <w:t>Please note – the full Anti-bullying Report can be accessed on the School Website</w:t>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left"/>
        <w:rPr>
          <w:b/>
          <w:bCs/>
          <w:i w:val="false"/>
          <w:iCs w:val="false"/>
          <w:sz w:val="22"/>
          <w:szCs w:val="22"/>
        </w:rPr>
      </w:pPr>
      <w:r>
        <w:rPr>
          <w:b/>
          <w:bCs/>
          <w:i w:val="false"/>
          <w:iCs w:val="false"/>
          <w:sz w:val="22"/>
          <w:szCs w:val="22"/>
        </w:rPr>
      </w:r>
    </w:p>
    <w:p>
      <w:pPr>
        <w:pStyle w:val="Normal"/>
        <w:tabs>
          <w:tab w:val="left" w:pos="228" w:leader="none"/>
        </w:tabs>
        <w:jc w:val="center"/>
        <w:rPr>
          <w:b/>
          <w:bCs/>
          <w:i/>
          <w:iCs/>
          <w:sz w:val="22"/>
          <w:szCs w:val="22"/>
        </w:rPr>
      </w:pPr>
      <w:r>
        <w:rPr>
          <w:b/>
          <w:bCs/>
          <w:i/>
          <w:iCs/>
          <w:sz w:val="22"/>
          <w:szCs w:val="22"/>
        </w:rPr>
        <w:t>Meeting closed at 8.20 pm</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center"/>
        <w:rPr>
          <w:b/>
          <w:bCs/>
          <w:i/>
          <w:iCs/>
        </w:rPr>
      </w:pPr>
      <w:r>
        <w:rPr>
          <w:b/>
          <w:bCs/>
          <w:i/>
          <w:iCs/>
        </w:rPr>
        <w:t>Forthcoming Meeting Dates:</w:t>
      </w:r>
    </w:p>
    <w:p>
      <w:pPr>
        <w:pStyle w:val="Normal"/>
        <w:tabs>
          <w:tab w:val="left" w:pos="228" w:leader="none"/>
        </w:tabs>
        <w:jc w:val="center"/>
        <w:rPr>
          <w:b/>
          <w:bCs/>
          <w:i/>
          <w:iCs/>
        </w:rPr>
      </w:pPr>
      <w:r>
        <w:rPr>
          <w:b/>
          <w:bCs/>
          <w:i/>
          <w:iCs/>
        </w:rPr>
      </w:r>
    </w:p>
    <w:p>
      <w:pPr>
        <w:pStyle w:val="Normal"/>
        <w:tabs>
          <w:tab w:val="left" w:pos="228" w:leader="none"/>
        </w:tabs>
        <w:jc w:val="center"/>
        <w:rPr>
          <w:b w:val="false"/>
          <w:bCs w:val="false"/>
          <w:i w:val="false"/>
          <w:iCs w:val="false"/>
        </w:rPr>
      </w:pPr>
      <w:r>
        <w:rPr>
          <w:b w:val="false"/>
          <w:bCs w:val="false"/>
          <w:i w:val="false"/>
          <w:iCs w:val="false"/>
        </w:rPr>
        <w:t>Meeting 87 – 25</w:t>
      </w:r>
      <w:r>
        <w:rPr>
          <w:b w:val="false"/>
          <w:bCs w:val="false"/>
          <w:i w:val="false"/>
          <w:iCs w:val="false"/>
          <w:vertAlign w:val="superscript"/>
        </w:rPr>
        <w:t>th</w:t>
      </w:r>
      <w:r>
        <w:rPr>
          <w:b w:val="false"/>
          <w:bCs w:val="false"/>
          <w:i w:val="false"/>
          <w:iCs w:val="false"/>
        </w:rPr>
        <w:t xml:space="preserve"> January 2022</w:t>
      </w:r>
    </w:p>
    <w:p>
      <w:pPr>
        <w:pStyle w:val="Normal"/>
        <w:tabs>
          <w:tab w:val="left" w:pos="228" w:leader="none"/>
        </w:tabs>
        <w:jc w:val="center"/>
        <w:rPr>
          <w:b w:val="false"/>
          <w:bCs w:val="false"/>
          <w:i w:val="false"/>
          <w:iCs w:val="false"/>
        </w:rPr>
      </w:pPr>
      <w:r>
        <w:rPr>
          <w:b w:val="false"/>
          <w:bCs w:val="false"/>
          <w:i w:val="false"/>
          <w:iCs w:val="false"/>
        </w:rPr>
        <w:t>Meeting 88 – 22</w:t>
      </w:r>
      <w:r>
        <w:rPr>
          <w:b w:val="false"/>
          <w:bCs w:val="false"/>
          <w:i w:val="false"/>
          <w:iCs w:val="false"/>
          <w:vertAlign w:val="superscript"/>
        </w:rPr>
        <w:t>nd</w:t>
      </w:r>
      <w:r>
        <w:rPr>
          <w:b w:val="false"/>
          <w:bCs w:val="false"/>
          <w:i w:val="false"/>
          <w:iCs w:val="false"/>
        </w:rPr>
        <w:t xml:space="preserve"> March 2022</w:t>
      </w:r>
    </w:p>
    <w:p>
      <w:pPr>
        <w:pStyle w:val="Normal"/>
        <w:tabs>
          <w:tab w:val="left" w:pos="228" w:leader="none"/>
        </w:tabs>
        <w:jc w:val="center"/>
        <w:rPr>
          <w:b w:val="false"/>
          <w:bCs w:val="false"/>
          <w:i w:val="false"/>
          <w:iCs w:val="false"/>
        </w:rPr>
      </w:pPr>
      <w:r>
        <w:rPr>
          <w:b w:val="false"/>
          <w:bCs w:val="false"/>
          <w:i w:val="false"/>
          <w:iCs w:val="false"/>
        </w:rPr>
        <w:t>Meeting 89 – 3</w:t>
      </w:r>
      <w:r>
        <w:rPr>
          <w:b w:val="false"/>
          <w:bCs w:val="false"/>
          <w:i w:val="false"/>
          <w:iCs w:val="false"/>
          <w:vertAlign w:val="superscript"/>
        </w:rPr>
        <w:t>rd</w:t>
      </w:r>
      <w:r>
        <w:rPr>
          <w:b w:val="false"/>
          <w:bCs w:val="false"/>
          <w:i w:val="false"/>
          <w:iCs w:val="false"/>
        </w:rPr>
        <w:t xml:space="preserve"> May 2022</w:t>
      </w:r>
    </w:p>
    <w:p>
      <w:pPr>
        <w:pStyle w:val="Normal"/>
        <w:tabs>
          <w:tab w:val="left" w:pos="228" w:leader="none"/>
        </w:tabs>
        <w:jc w:val="center"/>
        <w:rPr>
          <w:b w:val="false"/>
          <w:bCs w:val="false"/>
          <w:i w:val="false"/>
          <w:iCs w:val="false"/>
        </w:rPr>
      </w:pPr>
      <w:r>
        <w:rPr>
          <w:b w:val="false"/>
          <w:bCs w:val="false"/>
          <w:i w:val="false"/>
          <w:iCs w:val="false"/>
        </w:rPr>
        <w:t>Meeting 90 – 14</w:t>
      </w:r>
      <w:r>
        <w:rPr>
          <w:b w:val="false"/>
          <w:bCs w:val="false"/>
          <w:i w:val="false"/>
          <w:iCs w:val="false"/>
          <w:vertAlign w:val="superscript"/>
        </w:rPr>
        <w:t>th</w:t>
      </w:r>
      <w:r>
        <w:rPr>
          <w:b w:val="false"/>
          <w:bCs w:val="false"/>
          <w:i w:val="false"/>
          <w:iCs w:val="false"/>
        </w:rPr>
        <w:t xml:space="preserve"> June 2022</w:t>
      </w:r>
    </w:p>
    <w:p>
      <w:pPr>
        <w:pStyle w:val="Normal"/>
        <w:tabs>
          <w:tab w:val="left" w:pos="228" w:leader="none"/>
        </w:tabs>
        <w:jc w:val="center"/>
        <w:rPr>
          <w:b w:val="false"/>
          <w:bCs w:val="false"/>
          <w:i w:val="false"/>
          <w:iCs w:val="false"/>
        </w:rPr>
      </w:pPr>
      <w:r>
        <w:rPr>
          <w:b w:val="false"/>
          <w:bCs w:val="false"/>
          <w:i w:val="false"/>
          <w:iCs w:val="false"/>
        </w:rPr>
      </w:r>
    </w:p>
    <w:p>
      <w:pPr>
        <w:pStyle w:val="Normal"/>
        <w:tabs>
          <w:tab w:val="left" w:pos="228" w:leader="none"/>
        </w:tabs>
        <w:jc w:val="center"/>
        <w:rPr>
          <w:b w:val="false"/>
          <w:bCs w:val="false"/>
          <w:i w:val="false"/>
          <w:iCs w:val="false"/>
        </w:rPr>
      </w:pPr>
      <w:r>
        <w:rPr>
          <w:b w:val="false"/>
          <w:bCs w:val="false"/>
          <w:i w:val="false"/>
          <w:iCs w:val="false"/>
        </w:rPr>
      </w:r>
    </w:p>
    <w:p>
      <w:pPr>
        <w:pStyle w:val="Normal"/>
        <w:tabs>
          <w:tab w:val="left" w:pos="228" w:leader="none"/>
        </w:tabs>
        <w:jc w:val="left"/>
        <w:rPr>
          <w:b/>
          <w:bCs/>
          <w:i w:val="false"/>
          <w:iCs w:val="false"/>
        </w:rPr>
      </w:pPr>
      <w:r>
        <w:rPr>
          <w:b/>
          <w:bCs/>
          <w:i w:val="false"/>
          <w:iCs w:val="false"/>
        </w:rPr>
        <w:t>NOTES:</w:t>
      </w:r>
    </w:p>
    <w:p>
      <w:pPr>
        <w:pStyle w:val="Normal"/>
        <w:tabs>
          <w:tab w:val="left" w:pos="228" w:leader="none"/>
        </w:tabs>
        <w:jc w:val="left"/>
        <w:rPr>
          <w:b/>
          <w:bCs/>
          <w:i w:val="false"/>
          <w:iCs w:val="false"/>
        </w:rPr>
      </w:pPr>
      <w:r>
        <w:rPr>
          <w:b/>
          <w:bCs/>
          <w:i w:val="false"/>
          <w:iCs w:val="false"/>
        </w:rPr>
      </w:r>
    </w:p>
    <w:p>
      <w:pPr>
        <w:pStyle w:val="Normal"/>
        <w:tabs>
          <w:tab w:val="left" w:pos="228" w:leader="none"/>
        </w:tabs>
        <w:jc w:val="left"/>
        <w:rPr>
          <w:b w:val="false"/>
          <w:bCs w:val="false"/>
          <w:i w:val="false"/>
          <w:iCs w:val="false"/>
        </w:rPr>
      </w:pPr>
      <w:r>
        <w:rPr>
          <w:b w:val="false"/>
          <w:bCs w:val="false"/>
          <w:i w:val="false"/>
          <w:iCs w:val="false"/>
        </w:rPr>
        <w:t>Chairperson:  Mr Matt Leavesley</w:t>
        <w:tab/>
        <w:tab/>
        <w:tab/>
        <w:tab/>
        <w:t>Clerk:  Mrs Moira Horne</w:t>
      </w:r>
    </w:p>
    <w:p>
      <w:pPr>
        <w:pStyle w:val="Normal"/>
        <w:tabs>
          <w:tab w:val="left" w:pos="228" w:leader="none"/>
        </w:tabs>
        <w:jc w:val="left"/>
        <w:rPr>
          <w:b w:val="false"/>
          <w:bCs w:val="false"/>
          <w:i w:val="false"/>
          <w:iCs w:val="false"/>
        </w:rPr>
      </w:pPr>
      <w:r>
        <w:rPr>
          <w:b w:val="false"/>
          <w:bCs w:val="false"/>
          <w:i w:val="false"/>
          <w:iCs w:val="false"/>
        </w:rPr>
        <w:t xml:space="preserve">e.mail: </w:t>
      </w:r>
      <w:hyperlink r:id="rId2">
        <w:r>
          <w:rPr>
            <w:rStyle w:val="InternetLink"/>
            <w:b w:val="false"/>
            <w:bCs w:val="false"/>
            <w:i w:val="false"/>
            <w:iCs w:val="false"/>
          </w:rPr>
          <w:t>thurso.high@highlandpc.co.uk</w:t>
        </w:r>
      </w:hyperlink>
      <w:r>
        <w:rPr>
          <w:b w:val="false"/>
          <w:bCs w:val="false"/>
          <w:i w:val="false"/>
          <w:iCs w:val="false"/>
        </w:rPr>
        <w:tab/>
        <w:tab/>
        <w:tab/>
        <w:t xml:space="preserve">e.mail: </w:t>
      </w:r>
      <w:hyperlink r:id="rId3">
        <w:r>
          <w:rPr>
            <w:rStyle w:val="InternetLink"/>
            <w:b w:val="false"/>
            <w:bCs w:val="false"/>
            <w:i w:val="false"/>
            <w:iCs w:val="false"/>
          </w:rPr>
          <w:t>mhorne55@outlook.com</w:t>
        </w:r>
      </w:hyperlink>
      <w:r>
        <w:rPr>
          <w:b w:val="false"/>
          <w:bCs w:val="false"/>
          <w:i w:val="false"/>
          <w:iCs w:val="false"/>
        </w:rPr>
        <w:t xml:space="preserve"> </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996" w:footer="0" w:bottom="362"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dcterms:modified xsi:type="dcterms:W3CDTF">2021-11-01T23:34:52Z</dcterms:modified>
  <cp:revision>1</cp:revision>
</cp:coreProperties>
</file>