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Arial" w:hAnsi="Arial"/>
          <w:b/>
          <w:bCs/>
        </w:rPr>
      </w:pPr>
      <w:r>
        <w:rPr>
          <w:rFonts w:ascii="Arial" w:hAnsi="Arial"/>
          <w:b/>
          <w:bCs/>
        </w:rPr>
        <w:t>Meeting 86 – Attachment 1 – Pupil Representatives' Report:</w:t>
      </w:r>
    </w:p>
    <w:p>
      <w:pPr>
        <w:pStyle w:val="Normal"/>
        <w:jc w:val="center"/>
        <w:rPr>
          <w:rFonts w:ascii="Arial" w:hAnsi="Arial"/>
          <w:b/>
          <w:bCs/>
        </w:rPr>
      </w:pPr>
      <w:r>
        <w:rPr>
          <w:rFonts w:ascii="Arial" w:hAnsi="Arial"/>
          <w:b/>
          <w:bCs/>
        </w:rPr>
      </w:r>
    </w:p>
    <w:p>
      <w:pPr>
        <w:pStyle w:val="Normal"/>
        <w:ind w:left="-170" w:right="-227" w:firstLine="57"/>
        <w:jc w:val="center"/>
        <w:rPr>
          <w:rFonts w:ascii="Arial" w:hAnsi="Arial"/>
          <w:b/>
          <w:bCs/>
          <w:sz w:val="22"/>
          <w:szCs w:val="22"/>
        </w:rPr>
      </w:pPr>
      <w:r>
        <w:rPr>
          <w:rFonts w:ascii="Arial" w:hAnsi="Arial"/>
          <w:b/>
          <w:bCs/>
          <w:sz w:val="22"/>
          <w:szCs w:val="22"/>
        </w:rPr>
        <w:t>Delivered by Depute Head Girl Fern Mackay</w:t>
      </w:r>
    </w:p>
    <w:p>
      <w:pPr>
        <w:pStyle w:val="Normal"/>
        <w:ind w:left="-170" w:right="-227" w:firstLine="57"/>
        <w:jc w:val="left"/>
        <w:rPr>
          <w:sz w:val="22"/>
          <w:szCs w:val="22"/>
        </w:rPr>
      </w:pPr>
      <w:r>
        <w:rPr>
          <w:sz w:val="22"/>
          <w:szCs w:val="22"/>
        </w:rPr>
      </w:r>
    </w:p>
    <w:p>
      <w:pPr>
        <w:pStyle w:val="Normal"/>
        <w:tabs>
          <w:tab w:val="left" w:pos="9636" w:leader="none"/>
        </w:tabs>
        <w:ind w:left="0" w:right="0" w:hanging="0"/>
        <w:jc w:val="left"/>
        <w:rPr>
          <w:rFonts w:ascii="Calibri" w:hAnsi="Calibri"/>
          <w:sz w:val="20"/>
          <w:szCs w:val="20"/>
        </w:rPr>
      </w:pPr>
      <w:r>
        <w:rPr>
          <w:rFonts w:ascii="Calibri" w:hAnsi="Calibri"/>
          <w:b/>
          <w:bCs/>
          <w:sz w:val="20"/>
          <w:szCs w:val="20"/>
        </w:rPr>
        <w:t>Team Building Event:</w:t>
      </w:r>
      <w:r>
        <w:rPr>
          <w:rFonts w:ascii="Calibri" w:hAnsi="Calibri"/>
          <w:sz w:val="20"/>
          <w:szCs w:val="20"/>
        </w:rPr>
        <w:t xml:space="preserve">  </w:t>
      </w:r>
    </w:p>
    <w:p>
      <w:pPr>
        <w:pStyle w:val="Normal"/>
        <w:tabs>
          <w:tab w:val="left" w:pos="9636" w:leader="none"/>
        </w:tabs>
        <w:ind w:left="0" w:right="0" w:hanging="0"/>
        <w:jc w:val="left"/>
        <w:rPr>
          <w:rFonts w:ascii="Calibri" w:hAnsi="Calibri"/>
          <w:sz w:val="20"/>
          <w:szCs w:val="20"/>
        </w:rPr>
      </w:pPr>
      <w:r>
        <w:rPr>
          <w:rFonts w:ascii="Calibri" w:hAnsi="Calibri"/>
          <w:sz w:val="20"/>
          <w:szCs w:val="20"/>
        </w:rPr>
        <w:t>Just after the October holidays the Prefect Team engaged in a team building activity that was delivered by a group from Inverness.   The team was split into 3 different groups and took part in a range of activities from archery to problem solving activities.   This was hugely beneficial for the team as it allowed us to work together better and get to know each other more.   The overall opinion was that the day was delivered well by the company and would recommend using them again in the future.</w:t>
      </w:r>
    </w:p>
    <w:p>
      <w:pPr>
        <w:pStyle w:val="Normal"/>
        <w:jc w:val="left"/>
        <w:rPr>
          <w:rFonts w:ascii="Calibri" w:hAnsi="Calibri"/>
          <w:sz w:val="22"/>
          <w:szCs w:val="22"/>
        </w:rPr>
      </w:pPr>
      <w:r>
        <w:rPr>
          <w:rFonts w:ascii="Calibri" w:hAnsi="Calibri"/>
          <w:sz w:val="22"/>
          <w:szCs w:val="22"/>
        </w:rPr>
      </w:r>
    </w:p>
    <w:p>
      <w:pPr>
        <w:pStyle w:val="Normal"/>
        <w:jc w:val="left"/>
        <w:rPr>
          <w:rFonts w:ascii="Calibri" w:hAnsi="Calibri"/>
          <w:b/>
          <w:bCs/>
          <w:sz w:val="22"/>
          <w:szCs w:val="22"/>
        </w:rPr>
      </w:pPr>
      <w:r>
        <w:rPr>
          <w:rFonts w:ascii="Calibri" w:hAnsi="Calibri"/>
          <w:b/>
          <w:bCs/>
          <w:sz w:val="22"/>
          <w:szCs w:val="22"/>
        </w:rPr>
        <w:t xml:space="preserve">Children In Need:  </w:t>
      </w:r>
    </w:p>
    <w:p>
      <w:pPr>
        <w:pStyle w:val="Normal"/>
        <w:jc w:val="left"/>
        <w:rPr>
          <w:rFonts w:ascii="Calibri" w:hAnsi="Calibri"/>
          <w:b w:val="false"/>
          <w:bCs w:val="false"/>
          <w:sz w:val="22"/>
          <w:szCs w:val="22"/>
        </w:rPr>
      </w:pPr>
      <w:r>
        <w:rPr>
          <w:rFonts w:ascii="Calibri" w:hAnsi="Calibri"/>
          <w:b w:val="false"/>
          <w:bCs w:val="false"/>
          <w:sz w:val="22"/>
          <w:szCs w:val="22"/>
        </w:rPr>
        <w:t>On 4</w:t>
      </w:r>
      <w:r>
        <w:rPr>
          <w:rFonts w:ascii="Calibri" w:hAnsi="Calibri"/>
          <w:b w:val="false"/>
          <w:bCs w:val="false"/>
          <w:sz w:val="22"/>
          <w:szCs w:val="22"/>
          <w:vertAlign w:val="superscript"/>
        </w:rPr>
        <w:t>th</w:t>
      </w:r>
      <w:r>
        <w:rPr>
          <w:rFonts w:ascii="Calibri" w:hAnsi="Calibri"/>
          <w:b w:val="false"/>
          <w:bCs w:val="false"/>
          <w:sz w:val="22"/>
          <w:szCs w:val="22"/>
        </w:rPr>
        <w:t xml:space="preserve"> November the Fundraising Team held their annual Children In Need fundraising day under the leadership of James Matheson.   James took the lead role in organising this event as he came up with the idea of using it for his SQA Leadership Award.   During the day there was 'dress down' where pupils wore yellow or were in pyjamas donating £1, a bake sale by the Fundraising Team, a 50p pick'n'mix donated by Cardosi's Shop and Bingo held at both senior and junior lunch times where a variety of prizes were available.  Overall this was a successful day and the sum of £413.71 was raised.</w:t>
      </w:r>
    </w:p>
    <w:p>
      <w:pPr>
        <w:pStyle w:val="Normal"/>
        <w:ind w:left="-113" w:right="0" w:hanging="0"/>
        <w:jc w:val="left"/>
        <w:rPr>
          <w:b/>
          <w:bCs/>
          <w:sz w:val="22"/>
          <w:szCs w:val="22"/>
        </w:rPr>
      </w:pPr>
      <w:r>
        <w:rPr>
          <w:b/>
          <w:bCs/>
          <w:sz w:val="22"/>
          <w:szCs w:val="22"/>
        </w:rPr>
      </w:r>
    </w:p>
    <w:p>
      <w:pPr>
        <w:pStyle w:val="Normal"/>
        <w:ind w:left="0" w:right="0" w:hanging="0"/>
        <w:jc w:val="left"/>
        <w:rPr>
          <w:b/>
          <w:bCs/>
          <w:sz w:val="22"/>
          <w:szCs w:val="22"/>
        </w:rPr>
      </w:pPr>
      <w:r>
        <w:rPr>
          <w:b/>
          <w:bCs/>
          <w:sz w:val="22"/>
          <w:szCs w:val="22"/>
        </w:rPr>
        <w:t>Remembrance Day:</w:t>
      </w:r>
    </w:p>
    <w:p>
      <w:pPr>
        <w:pStyle w:val="Normal"/>
        <w:ind w:left="0" w:right="0" w:hanging="0"/>
        <w:jc w:val="left"/>
        <w:rPr>
          <w:b w:val="false"/>
          <w:bCs w:val="false"/>
          <w:sz w:val="22"/>
          <w:szCs w:val="22"/>
        </w:rPr>
      </w:pPr>
      <w:r>
        <w:rPr>
          <w:b w:val="false"/>
          <w:bCs w:val="false"/>
          <w:sz w:val="22"/>
          <w:szCs w:val="22"/>
        </w:rPr>
        <w:t>It may have been noticed whilst driving past the school or on the Thurso High School Facebook page, there is a great display all over the school in memory of those who fought and died for our country.   The display was done by the talented Keeva Miller, Helena Doherty and Fearne McCarthy along with the help of the janitors.  This is a lovely, heartwarming display.</w:t>
      </w:r>
    </w:p>
    <w:p>
      <w:pPr>
        <w:pStyle w:val="Normal"/>
        <w:ind w:left="0" w:right="0" w:hanging="0"/>
        <w:jc w:val="left"/>
        <w:rPr>
          <w:b w:val="false"/>
          <w:bCs w:val="false"/>
          <w:sz w:val="22"/>
          <w:szCs w:val="22"/>
        </w:rPr>
      </w:pPr>
      <w:r>
        <w:rPr>
          <w:b w:val="false"/>
          <w:bCs w:val="false"/>
          <w:sz w:val="22"/>
          <w:szCs w:val="22"/>
        </w:rPr>
      </w:r>
    </w:p>
    <w:p>
      <w:pPr>
        <w:pStyle w:val="Normal"/>
        <w:ind w:left="0" w:right="0" w:hanging="0"/>
        <w:jc w:val="left"/>
        <w:rPr>
          <w:b/>
          <w:bCs/>
          <w:sz w:val="22"/>
          <w:szCs w:val="22"/>
        </w:rPr>
      </w:pPr>
      <w:r>
        <w:rPr>
          <w:b/>
          <w:bCs/>
          <w:sz w:val="22"/>
          <w:szCs w:val="22"/>
        </w:rPr>
        <w:t>Anti-bullying Week:</w:t>
      </w:r>
    </w:p>
    <w:p>
      <w:pPr>
        <w:pStyle w:val="Normal"/>
        <w:ind w:left="0" w:right="0" w:hanging="0"/>
        <w:jc w:val="left"/>
        <w:rPr>
          <w:b w:val="false"/>
          <w:bCs w:val="false"/>
          <w:sz w:val="22"/>
          <w:szCs w:val="22"/>
        </w:rPr>
      </w:pPr>
      <w:r>
        <w:rPr>
          <w:b w:val="false"/>
          <w:bCs w:val="false"/>
          <w:sz w:val="22"/>
          <w:szCs w:val="22"/>
        </w:rPr>
        <w:t>As part of this year's Anti-bullying Week the mental health ambassadors put together a Powerpoint in order to raise awareness of bullying.   The school's Prefect Team were divided up between all of the registration classes and required to go round their designated classes on the Monday to Wednesday the week before this took place, to read the first few slides of the Powerpoint.   During Anti-bullying Week the Prefects were going back to their designated reg classes and listening as the reg teacher read the class the rest of the Powerpoint and were available for any questions or queries anyone may have.   On Monday 15</w:t>
      </w:r>
      <w:r>
        <w:rPr>
          <w:b w:val="false"/>
          <w:bCs w:val="false"/>
          <w:sz w:val="22"/>
          <w:szCs w:val="22"/>
          <w:vertAlign w:val="superscript"/>
        </w:rPr>
        <w:t>th</w:t>
      </w:r>
      <w:r>
        <w:rPr>
          <w:b w:val="false"/>
          <w:bCs w:val="false"/>
          <w:sz w:val="22"/>
          <w:szCs w:val="22"/>
        </w:rPr>
        <w:t xml:space="preserve"> November the school took part in Odd Sock Day which was to raise awareness towards bullying and to show that everyone is different but we are all equal.</w:t>
      </w:r>
    </w:p>
    <w:p>
      <w:pPr>
        <w:pStyle w:val="Normal"/>
        <w:ind w:left="0" w:right="0" w:hanging="0"/>
        <w:jc w:val="left"/>
        <w:rPr>
          <w:b w:val="false"/>
          <w:bCs w:val="false"/>
          <w:sz w:val="22"/>
          <w:szCs w:val="22"/>
        </w:rPr>
      </w:pPr>
      <w:r>
        <w:rPr>
          <w:b w:val="false"/>
          <w:bCs w:val="false"/>
          <w:sz w:val="22"/>
          <w:szCs w:val="22"/>
        </w:rPr>
      </w:r>
    </w:p>
    <w:p>
      <w:pPr>
        <w:pStyle w:val="Normal"/>
        <w:ind w:left="0" w:right="0" w:hanging="0"/>
        <w:jc w:val="left"/>
        <w:rPr>
          <w:b/>
          <w:bCs/>
          <w:sz w:val="22"/>
          <w:szCs w:val="22"/>
        </w:rPr>
      </w:pPr>
      <w:r>
        <w:rPr>
          <w:b/>
          <w:bCs/>
          <w:sz w:val="22"/>
          <w:szCs w:val="22"/>
        </w:rPr>
        <w:t>S1 Developing the Young Workforce (DYW):</w:t>
      </w:r>
    </w:p>
    <w:p>
      <w:pPr>
        <w:pStyle w:val="Normal"/>
        <w:ind w:left="0" w:right="0" w:hanging="0"/>
        <w:jc w:val="left"/>
        <w:rPr>
          <w:b w:val="false"/>
          <w:bCs w:val="false"/>
          <w:sz w:val="22"/>
          <w:szCs w:val="22"/>
        </w:rPr>
      </w:pPr>
      <w:r>
        <w:rPr>
          <w:b w:val="false"/>
          <w:bCs w:val="false"/>
          <w:sz w:val="22"/>
          <w:szCs w:val="22"/>
        </w:rPr>
        <w:t>A small number of 6</w:t>
      </w:r>
      <w:r>
        <w:rPr>
          <w:b w:val="false"/>
          <w:bCs w:val="false"/>
          <w:sz w:val="22"/>
          <w:szCs w:val="22"/>
          <w:vertAlign w:val="superscript"/>
        </w:rPr>
        <w:t>th</w:t>
      </w:r>
      <w:r>
        <w:rPr>
          <w:b w:val="false"/>
          <w:bCs w:val="false"/>
          <w:sz w:val="22"/>
          <w:szCs w:val="22"/>
        </w:rPr>
        <w:t xml:space="preserve"> Year pupils signed up for a DYW workshop where they were required to have a meeting with Claire Hull (DYW School co-ordinator) followed by a fun filled day for S1 pupils.   The 6</w:t>
      </w:r>
      <w:r>
        <w:rPr>
          <w:b w:val="false"/>
          <w:bCs w:val="false"/>
          <w:sz w:val="22"/>
          <w:szCs w:val="22"/>
          <w:vertAlign w:val="superscript"/>
        </w:rPr>
        <w:t>th</w:t>
      </w:r>
      <w:r>
        <w:rPr>
          <w:b w:val="false"/>
          <w:bCs w:val="false"/>
          <w:sz w:val="22"/>
          <w:szCs w:val="22"/>
        </w:rPr>
        <w:t xml:space="preserve"> Year pupils took part in a days 'training' with Claire where they did a variety of activities with each other and learned how everything worked and how things should, and would, be delivered.   Two weeks later they then put their new DYW knowledge to use and helped Claire to deliver the workshop for S1 pupils.   Overall feedback was that this was a successful and fun day.</w:t>
      </w:r>
    </w:p>
    <w:p>
      <w:pPr>
        <w:pStyle w:val="Normal"/>
        <w:ind w:left="0" w:right="0" w:hanging="0"/>
        <w:jc w:val="left"/>
        <w:rPr>
          <w:b w:val="false"/>
          <w:bCs w:val="false"/>
          <w:sz w:val="22"/>
          <w:szCs w:val="22"/>
        </w:rPr>
      </w:pPr>
      <w:r>
        <w:rPr>
          <w:b w:val="false"/>
          <w:bCs w:val="false"/>
          <w:sz w:val="22"/>
          <w:szCs w:val="22"/>
        </w:rPr>
      </w:r>
    </w:p>
    <w:p>
      <w:pPr>
        <w:pStyle w:val="Normal"/>
        <w:ind w:left="0" w:right="0" w:hanging="0"/>
        <w:jc w:val="left"/>
        <w:rPr>
          <w:b/>
          <w:bCs/>
          <w:sz w:val="22"/>
          <w:szCs w:val="22"/>
        </w:rPr>
      </w:pPr>
      <w:r>
        <w:rPr>
          <w:b/>
          <w:bCs/>
          <w:sz w:val="22"/>
          <w:szCs w:val="22"/>
        </w:rPr>
        <w:t>School Dances:</w:t>
      </w:r>
    </w:p>
    <w:p>
      <w:pPr>
        <w:pStyle w:val="Normal"/>
        <w:ind w:left="0" w:right="0" w:hanging="0"/>
        <w:jc w:val="left"/>
        <w:rPr>
          <w:b w:val="false"/>
          <w:bCs w:val="false"/>
          <w:sz w:val="22"/>
          <w:szCs w:val="22"/>
        </w:rPr>
      </w:pPr>
      <w:r>
        <w:rPr>
          <w:b w:val="false"/>
          <w:bCs w:val="false"/>
          <w:sz w:val="22"/>
          <w:szCs w:val="22"/>
        </w:rPr>
        <w:t>Unfortunately the Scottish Government guidelines do not allow us to have our annual senior ball which is a great disappointment to all.   Despite everyone's efforts, large gatherings in schools are still not permitted.  However, after contacting Brandon McPhee, Mr Omand has informed us that we may get some sort of dance/prom at Easter time if any guidelines are changed and we return to some sort of normality.</w:t>
      </w:r>
    </w:p>
    <w:p>
      <w:pPr>
        <w:pStyle w:val="Normal"/>
        <w:jc w:val="center"/>
        <w:rPr/>
      </w:pPr>
      <w:r>
        <w:rPr/>
      </w:r>
    </w:p>
    <w:sectPr>
      <w:headerReference w:type="default" r:id="rId2"/>
      <w:type w:val="nextPage"/>
      <w:pgSz w:w="11906" w:h="16838"/>
      <w:pgMar w:left="1134" w:right="1134" w:header="1134" w:top="1693"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center"/>
      <w:rPr>
        <w:b/>
        <w:bCs/>
      </w:rPr>
    </w:pPr>
    <w:r>
      <w:rPr>
        <w:b/>
        <w:bCs/>
      </w:rPr>
      <w:t>0</w:t>
    </w:r>
  </w:p>
</w:hd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overflowPunct w:val="false"/>
      <w:bidi w:val="0"/>
      <w:jc w:val="left"/>
    </w:pPr>
    <w:rPr>
      <w:rFonts w:ascii="Liberation Serif" w:hAnsi="Liberation Serif" w:eastAsia="SimSun" w:cs="Arial"/>
      <w:color w:val="00000A"/>
      <w:sz w:val="24"/>
      <w:szCs w:val="24"/>
      <w:lang w:val="en-GB" w:eastAsia="zh-CN" w:bidi="hi-IN"/>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 w:type="paragraph" w:styleId="Header">
    <w:name w:val="Header"/>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476</TotalTime>
  <Application>LibreOffice/4.2.2.1$Windows_x86 LibreOffice_project/3be8cda0bddd8e430d8cda1ebfd581265cca5a0f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2021-11-01T22:56:53Z</dcterms:created>
  <dc:language>en-GB</dc:language>
  <cp:lastPrinted>2021-11-18T17:34:49Z</cp:lastPrinted>
  <dcterms:modified xsi:type="dcterms:W3CDTF">2021-11-18T17:35:34Z</dcterms:modified>
  <cp:revision>4</cp:revision>
</cp:coreProperties>
</file>