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Calibri"/>
          <w:b/>
          <w:bCs/>
          <w:sz w:val="44"/>
          <w:szCs w:val="44"/>
          <w:lang w:eastAsia="en-GB"/>
        </w:rPr>
      </w:pPr>
      <w:r>
        <w:rPr>
          <w:rFonts w:cs="Calibri"/>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jc w:val="center"/>
        <w:rPr>
          <w:rFonts w:cs="Calibri"/>
          <w:sz w:val="32"/>
          <w:szCs w:val="32"/>
          <w:lang w:eastAsia="en-GB"/>
        </w:rPr>
      </w:pPr>
      <w:r>
        <w:rPr>
          <w:rFonts w:cs="Calibri"/>
          <w:sz w:val="32"/>
          <w:szCs w:val="32"/>
          <w:lang w:eastAsia="en-GB"/>
        </w:rPr>
      </w:r>
    </w:p>
    <w:p>
      <w:pPr>
        <w:pStyle w:val="Normal"/>
        <w:rPr>
          <w:rFonts w:cs="Calibri"/>
          <w:sz w:val="32"/>
          <w:szCs w:val="32"/>
          <w:lang w:eastAsia="en-GB"/>
        </w:rPr>
      </w:pPr>
      <w:r>
        <w:rPr>
          <w:rFonts w:cs="Calibri"/>
          <w:sz w:val="32"/>
          <w:szCs w:val="32"/>
          <w:lang w:eastAsia="en-GB"/>
        </w:rPr>
      </w:r>
    </w:p>
    <w:p>
      <w:pPr>
        <w:pStyle w:val="Normal"/>
        <w:jc w:val="center"/>
        <w:rPr>
          <w:rFonts w:cs="Calibri"/>
          <w:color w:val="4472C4"/>
          <w:sz w:val="48"/>
          <w:szCs w:val="48"/>
          <w:lang w:eastAsia="en-GB"/>
        </w:rPr>
      </w:pPr>
      <w:r>
        <w:rPr>
          <w:rFonts w:cs="Calibri"/>
          <w:color w:val="4472C4"/>
          <w:sz w:val="48"/>
          <w:szCs w:val="48"/>
          <w:lang w:eastAsia="en-GB"/>
        </w:rPr>
        <w:t>DYW Update</w:t>
      </w:r>
    </w:p>
    <w:p>
      <w:pPr>
        <w:pStyle w:val="Normal"/>
        <w:jc w:val="center"/>
        <w:rPr>
          <w:rFonts w:cs="Calibri"/>
          <w:color w:val="4472C4"/>
          <w:sz w:val="48"/>
          <w:szCs w:val="48"/>
          <w:lang w:eastAsia="en-GB"/>
        </w:rPr>
      </w:pPr>
      <w:r>
        <w:rPr>
          <w:rFonts w:cs="Calibri"/>
          <w:color w:val="4472C4"/>
          <w:sz w:val="48"/>
          <w:szCs w:val="48"/>
          <w:lang w:eastAsia="en-GB"/>
        </w:rPr>
        <w:t>Parent Council Meeting 28/11/23</w:t>
      </w:r>
    </w:p>
    <w:p>
      <w:pPr>
        <w:pStyle w:val="Normal"/>
        <w:jc w:val="center"/>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 xml:space="preserve">I am delighted to have taken on the role as the new DYW school co-ordinator for North Highland based here in Thurso High. I am now just over a month into my new role and already, we have achieved a great deal. </w:t>
      </w:r>
    </w:p>
    <w:p>
      <w:pPr>
        <w:pStyle w:val="Normal"/>
        <w:jc w:val="both"/>
        <w:rPr>
          <w:rFonts w:cs="Calibri"/>
          <w:sz w:val="32"/>
          <w:szCs w:val="32"/>
          <w:lang w:eastAsia="en-GB"/>
        </w:rPr>
      </w:pPr>
      <w:r>
        <w:rPr>
          <w:rFonts w:cs="Calibri"/>
          <w:sz w:val="32"/>
          <w:szCs w:val="32"/>
          <w:lang w:eastAsia="en-GB"/>
        </w:rPr>
      </w:r>
    </w:p>
    <w:p>
      <w:pPr>
        <w:pStyle w:val="Normal"/>
        <w:jc w:val="both"/>
        <w:rPr>
          <w:rFonts w:cs="Calibri"/>
          <w:b/>
          <w:bCs/>
          <w:sz w:val="32"/>
          <w:szCs w:val="32"/>
          <w:lang w:eastAsia="en-GB"/>
        </w:rPr>
      </w:pPr>
      <w:r>
        <w:rPr>
          <w:rFonts w:cs="Calibri"/>
          <w:b/>
          <w:bCs/>
          <w:sz w:val="32"/>
          <w:szCs w:val="32"/>
          <w:lang w:eastAsia="en-GB"/>
        </w:rPr>
        <w:t>New co-ordinators:</w:t>
      </w:r>
    </w:p>
    <w:p>
      <w:pPr>
        <w:pStyle w:val="Normal"/>
        <w:jc w:val="both"/>
        <w:rPr>
          <w:rFonts w:cs="Calibri"/>
          <w:sz w:val="32"/>
          <w:szCs w:val="32"/>
          <w:lang w:eastAsia="en-GB"/>
        </w:rPr>
      </w:pPr>
      <w:r>
        <w:rPr>
          <w:rFonts w:cs="Calibri"/>
          <w:sz w:val="32"/>
          <w:szCs w:val="32"/>
          <w:lang w:eastAsia="en-GB"/>
        </w:rPr>
        <w:t>I have taken over from Paul Kerr who has now left the post, and DYW have hired an additional co-ordinator based in Wick. Three coordinators will now work together across the North Highland schools supporting pupils and staff. My new colleague, Nicola Swanson and I have been working together to delivery activities to students at Thurso High.</w:t>
      </w:r>
    </w:p>
    <w:p>
      <w:pPr>
        <w:pStyle w:val="Normal"/>
        <w:jc w:val="both"/>
        <w:rPr>
          <w:rFonts w:cs="Calibri"/>
          <w:sz w:val="32"/>
          <w:szCs w:val="32"/>
          <w:lang w:eastAsia="en-GB"/>
        </w:rPr>
      </w:pPr>
      <w:r>
        <w:rPr>
          <w:rFonts w:cs="Calibri"/>
          <w:sz w:val="32"/>
          <w:szCs w:val="32"/>
          <w:lang w:eastAsia="en-GB"/>
        </w:rPr>
      </w:r>
    </w:p>
    <w:p>
      <w:pPr>
        <w:pStyle w:val="Normal"/>
        <w:jc w:val="both"/>
        <w:rPr>
          <w:rFonts w:cs="Calibri"/>
          <w:b/>
          <w:bCs/>
          <w:sz w:val="32"/>
          <w:szCs w:val="32"/>
          <w:lang w:eastAsia="en-GB"/>
        </w:rPr>
      </w:pPr>
      <w:r>
        <w:rPr>
          <w:rFonts w:cs="Calibri"/>
          <w:b/>
          <w:bCs/>
          <w:sz w:val="32"/>
          <w:szCs w:val="32"/>
          <w:lang w:eastAsia="en-GB"/>
        </w:rPr>
        <w:t>Recent Activities:</w:t>
      </w:r>
    </w:p>
    <w:p>
      <w:pPr>
        <w:pStyle w:val="Normal"/>
        <w:jc w:val="both"/>
        <w:rPr>
          <w:rFonts w:cs="Calibri"/>
          <w:sz w:val="32"/>
          <w:szCs w:val="32"/>
          <w:lang w:eastAsia="en-GB"/>
        </w:rPr>
      </w:pPr>
      <w:r>
        <w:rPr>
          <w:rFonts w:cs="Calibri"/>
          <w:sz w:val="32"/>
          <w:szCs w:val="32"/>
          <w:lang w:eastAsia="en-GB"/>
        </w:rPr>
        <w:t>Since the last meeting DYW has had face to face meetings with pupils in every PSE class across S1 to S5.  This is to highlight who we are, what we can provide, and to create links promoting the idea of pupil ownership of events like meet the employer.</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Meet the employer lunch time sessions are becoming popular with more workplaces wanting to get involved.  The frequency of these sessions will be increased.  Work will be done round pupil aspiration data, themed employment events, and seasonal variations to continue to keep these sessions as relevant as possible.</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 xml:space="preserve">Our meet the employer session with D S McGregor was a success with local vet and vet nurse in attendance. They answered any questions pupils had, while also explaining the different routes into veterinary, and gave a work email address that any student could use to contact them regarding, help with Uni applications, interview prep, and work experience. </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On November 14</w:t>
      </w:r>
      <w:r>
        <w:rPr>
          <w:rFonts w:cs="Calibri"/>
          <w:sz w:val="32"/>
          <w:szCs w:val="32"/>
          <w:vertAlign w:val="superscript"/>
          <w:lang w:eastAsia="en-GB"/>
        </w:rPr>
        <w:t>th</w:t>
      </w:r>
      <w:r>
        <w:rPr>
          <w:rFonts w:cs="Calibri"/>
          <w:sz w:val="32"/>
          <w:szCs w:val="32"/>
          <w:lang w:eastAsia="en-GB"/>
        </w:rPr>
        <w:t xml:space="preserve"> a construction session with Alisdair Bremner from UHI, along with recent school leaver and full-time construction student Keiran, took place.  An interactive session with giant Jenga helped the 12 students to use skills such as teamwork, concentration, and dedication and realise that these are some key skills in applying for, and attending the UHI course in construction. Alistair talked about entry requirements, career pathways, apprenticeships, and progression into full time work while answering any questions. </w:t>
      </w:r>
    </w:p>
    <w:p>
      <w:pPr>
        <w:pStyle w:val="Normal"/>
        <w:jc w:val="both"/>
        <w:rPr>
          <w:rFonts w:cs="Calibri"/>
          <w:sz w:val="32"/>
          <w:szCs w:val="32"/>
          <w:lang w:eastAsia="en-GB"/>
        </w:rPr>
      </w:pPr>
      <w:r>
        <w:rPr>
          <w:rFonts w:cs="Calibri"/>
          <w:sz w:val="32"/>
          <w:szCs w:val="32"/>
          <w:lang w:eastAsia="en-GB"/>
        </w:rPr>
      </w:r>
    </w:p>
    <w:p>
      <w:pPr>
        <w:pStyle w:val="Normal"/>
        <w:jc w:val="both"/>
        <w:rPr>
          <w:rFonts w:cs="Calibri"/>
          <w:b/>
          <w:bCs/>
          <w:sz w:val="32"/>
          <w:szCs w:val="32"/>
          <w:lang w:eastAsia="en-GB"/>
        </w:rPr>
      </w:pPr>
      <w:r>
        <w:rPr>
          <w:rFonts w:cs="Calibri"/>
          <w:b/>
          <w:bCs/>
          <w:sz w:val="32"/>
          <w:szCs w:val="32"/>
          <w:lang w:eastAsia="en-GB"/>
        </w:rPr>
        <w:t>Upcoming Events:</w:t>
      </w:r>
    </w:p>
    <w:p>
      <w:pPr>
        <w:pStyle w:val="Normal"/>
        <w:jc w:val="both"/>
        <w:rPr>
          <w:rFonts w:cs="Calibri"/>
          <w:sz w:val="32"/>
          <w:szCs w:val="32"/>
          <w:lang w:eastAsia="en-GB"/>
        </w:rPr>
      </w:pPr>
      <w:r>
        <w:rPr>
          <w:rFonts w:cs="Calibri"/>
          <w:sz w:val="32"/>
          <w:szCs w:val="32"/>
          <w:lang w:eastAsia="en-GB"/>
        </w:rPr>
        <w:t xml:space="preserve">Upcoming events include a meet the employer session with Rolls Royce, also a session with a criminal lawyer from Patterson &amp; Co, and a school trip to the Sherriff Court in Wick for any students interested in law. Hospitality and the creative arts are other sectors I am working to promote and raise awareness of. </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 xml:space="preserve">I am excited to continue working closely with both the school and our local community to enhance career development opportunities for our students. I look forward to hearing from you as the Parent Council and welcome any suggestions or ideas. </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Many thanks for your time and commitment.</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Kind regards,</w:t>
      </w:r>
    </w:p>
    <w:p>
      <w:pPr>
        <w:pStyle w:val="Normal"/>
        <w:jc w:val="both"/>
        <w:rPr>
          <w:rFonts w:cs="Calibri"/>
          <w:sz w:val="32"/>
          <w:szCs w:val="32"/>
          <w:lang w:eastAsia="en-GB"/>
        </w:rPr>
      </w:pPr>
      <w:r>
        <w:rPr>
          <w:rFonts w:cs="Calibri"/>
          <w:sz w:val="32"/>
          <w:szCs w:val="32"/>
          <w:lang w:eastAsia="en-GB"/>
        </w:rPr>
        <w:t xml:space="preserve">Alice Nicolson </w:t>
      </w:r>
    </w:p>
    <w:p>
      <w:pPr>
        <w:pStyle w:val="Normal"/>
        <w:jc w:val="both"/>
        <w:rPr>
          <w:rFonts w:cs="Calibri"/>
          <w:sz w:val="32"/>
          <w:szCs w:val="32"/>
          <w:lang w:eastAsia="en-GB"/>
        </w:rPr>
      </w:pPr>
      <w:r>
        <w:rPr>
          <w:rFonts w:cs="Calibri"/>
          <w:sz w:val="32"/>
          <w:szCs w:val="32"/>
          <w:lang w:eastAsia="en-GB"/>
        </w:rPr>
      </w:r>
    </w:p>
    <w:p>
      <w:pPr>
        <w:pStyle w:val="Normal"/>
        <w:jc w:val="both"/>
        <w:rPr>
          <w:rFonts w:cs="Calibri"/>
          <w:sz w:val="32"/>
          <w:szCs w:val="32"/>
          <w:lang w:eastAsia="en-GB"/>
        </w:rPr>
      </w:pPr>
      <w:r>
        <w:rPr>
          <w:rFonts w:cs="Calibri"/>
          <w:sz w:val="32"/>
          <w:szCs w:val="32"/>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before="0" w:after="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semiHidden/>
    <w:unhideWhenUsed/>
    <w:rPr/>
  </w:style>
  <w:style w:type="character" w:styleId="InternetLink">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00805-F397-46BC-BDF4-595AEDAE5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2023-11-16T17:09:00Z</dcterms:created>
  <dc:creator> Learning)</dc:creator>
  <dc:language>en-GB</dc:language>
  <cp:lastModifiedBy>Alice Nicolson</cp:lastModifiedBy>
  <cp:lastPrinted>2022-11-24T12:41:00Z</cp:lastPrinted>
  <dcterms:modified xsi:type="dcterms:W3CDTF">2023-11-17T09:49:00Z</dcterms:modified>
  <cp:revision>20</cp:revision>
</cp:coreProperties>
</file>